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B6D1" w14:textId="5F8EF12C" w:rsidR="00AD700D" w:rsidRDefault="00D51EAF" w:rsidP="00AD70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</w:pPr>
      <w:r w:rsidRPr="00AD700D">
        <w:rPr>
          <w:rFonts w:asciiTheme="minorHAnsi" w:hAnsiTheme="minorHAnsi" w:cstheme="minorHAnsi"/>
          <w:noProof/>
        </w:rPr>
        <w:t xml:space="preserve"> </w:t>
      </w:r>
      <w:r w:rsidR="00AD700D" w:rsidRPr="00AD700D"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  <w:t>Vyhlášení výběrového řízení ERASMUS+</w:t>
      </w:r>
      <w:r w:rsidR="00AD700D" w:rsidRPr="00AD700D">
        <w:rPr>
          <w:rFonts w:asciiTheme="minorHAnsi" w:hAnsiTheme="minorHAnsi" w:cstheme="minorHAnsi"/>
          <w:color w:val="000000"/>
          <w:sz w:val="36"/>
          <w:szCs w:val="36"/>
          <w:lang w:eastAsia="cs-CZ"/>
        </w:rPr>
        <w:t xml:space="preserve"> </w:t>
      </w:r>
      <w:r w:rsidR="00AD700D" w:rsidRPr="00AD700D">
        <w:rPr>
          <w:rFonts w:asciiTheme="minorHAnsi" w:hAnsiTheme="minorHAnsi" w:cstheme="minorHAnsi"/>
          <w:color w:val="000000"/>
          <w:sz w:val="36"/>
          <w:szCs w:val="36"/>
          <w:lang w:eastAsia="cs-CZ"/>
        </w:rPr>
        <w:br/>
      </w:r>
      <w:r w:rsidR="00AD700D" w:rsidRPr="00AD700D"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  <w:t>pro akademický rok 202</w:t>
      </w:r>
      <w:r w:rsidR="00C40505"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  <w:t>4</w:t>
      </w:r>
      <w:r w:rsidR="00AD700D" w:rsidRPr="00AD700D"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  <w:t>/202</w:t>
      </w:r>
      <w:r w:rsidR="00C40505"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  <w:t>5</w:t>
      </w:r>
    </w:p>
    <w:p w14:paraId="57143D7A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  <w:lang w:eastAsia="cs-CZ"/>
        </w:rPr>
      </w:pPr>
    </w:p>
    <w:p w14:paraId="3E874B16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Fakulta zdravotnických studií vyhlašuje výběrové řízení na obsazení </w:t>
      </w:r>
      <w:r w:rsidRPr="00AD700D">
        <w:rPr>
          <w:rFonts w:asciiTheme="minorHAnsi" w:hAnsiTheme="minorHAnsi" w:cstheme="minorHAnsi"/>
          <w:b/>
          <w:bCs/>
          <w:color w:val="000000"/>
          <w:sz w:val="24"/>
          <w:lang w:eastAsia="cs-CZ"/>
        </w:rPr>
        <w:t xml:space="preserve">studentských 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mobilit (studijní a pracovní stáže) a </w:t>
      </w:r>
      <w:r w:rsidRPr="00AD700D">
        <w:rPr>
          <w:rFonts w:asciiTheme="minorHAnsi" w:hAnsiTheme="minorHAnsi" w:cstheme="minorHAnsi"/>
          <w:b/>
          <w:bCs/>
          <w:color w:val="000000"/>
          <w:sz w:val="24"/>
          <w:lang w:eastAsia="cs-CZ"/>
        </w:rPr>
        <w:t xml:space="preserve">zaměstnaneckých 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mobilit (výukové pobyty, školení). </w:t>
      </w:r>
    </w:p>
    <w:p w14:paraId="675855B2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42DC6B2D" w14:textId="7CB86019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>STUDENTI se mohou do 1</w:t>
      </w:r>
      <w:r w:rsidR="00C40505">
        <w:rPr>
          <w:rFonts w:asciiTheme="minorHAnsi" w:hAnsiTheme="minorHAnsi" w:cstheme="minorHAnsi"/>
          <w:b/>
          <w:color w:val="FF0000"/>
          <w:sz w:val="24"/>
          <w:lang w:eastAsia="cs-CZ"/>
        </w:rPr>
        <w:t>0</w:t>
      </w:r>
      <w:r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>.1.202</w:t>
      </w:r>
      <w:r w:rsidR="00C40505">
        <w:rPr>
          <w:rFonts w:asciiTheme="minorHAnsi" w:hAnsiTheme="minorHAnsi" w:cstheme="minorHAnsi"/>
          <w:b/>
          <w:color w:val="FF0000"/>
          <w:sz w:val="24"/>
          <w:lang w:eastAsia="cs-CZ"/>
        </w:rPr>
        <w:t>4</w:t>
      </w:r>
      <w:r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 xml:space="preserve"> přihlásit v IS/STAG.</w:t>
      </w:r>
      <w:r w:rsidRPr="00AD700D">
        <w:rPr>
          <w:rFonts w:asciiTheme="minorHAnsi" w:hAnsiTheme="minorHAnsi" w:cstheme="minorHAnsi"/>
          <w:color w:val="FF0000"/>
          <w:sz w:val="24"/>
          <w:lang w:eastAsia="cs-CZ"/>
        </w:rPr>
        <w:t xml:space="preserve"> </w:t>
      </w:r>
      <w:r w:rsidRPr="00AD700D">
        <w:rPr>
          <w:rFonts w:asciiTheme="minorHAnsi" w:hAnsiTheme="minorHAnsi" w:cstheme="minorHAnsi"/>
          <w:color w:val="FF0000"/>
          <w:sz w:val="24"/>
          <w:lang w:eastAsia="cs-CZ"/>
        </w:rPr>
        <w:br/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(Návod najdete na webu FZS v sekci </w:t>
      </w:r>
      <w:r w:rsidR="00C40505">
        <w:rPr>
          <w:rFonts w:asciiTheme="minorHAnsi" w:hAnsiTheme="minorHAnsi" w:cstheme="minorHAnsi"/>
          <w:color w:val="000000"/>
          <w:sz w:val="24"/>
          <w:lang w:eastAsia="cs-CZ"/>
        </w:rPr>
        <w:t>Pro studenty – Zahraniční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mobility studentů – </w:t>
      </w:r>
      <w:hyperlink r:id="rId8" w:history="1">
        <w:r w:rsidRPr="00B47CDA">
          <w:rPr>
            <w:rStyle w:val="Hypertextovodkaz"/>
            <w:rFonts w:asciiTheme="minorHAnsi" w:hAnsiTheme="minorHAnsi" w:cstheme="minorHAnsi"/>
            <w:b/>
            <w:sz w:val="24"/>
            <w:lang w:eastAsia="cs-CZ"/>
          </w:rPr>
          <w:t>Aktuality</w:t>
        </w:r>
      </w:hyperlink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.)</w:t>
      </w:r>
    </w:p>
    <w:p w14:paraId="17E0E420" w14:textId="77777777" w:rsid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4"/>
          <w:lang w:eastAsia="cs-CZ"/>
        </w:rPr>
      </w:pPr>
    </w:p>
    <w:p w14:paraId="1D086B33" w14:textId="6A82A81F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 xml:space="preserve">ZAMĚSTNANCI se mohou </w:t>
      </w:r>
      <w:r w:rsidR="00C40505"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>do 1</w:t>
      </w:r>
      <w:r w:rsidR="00C40505">
        <w:rPr>
          <w:rFonts w:asciiTheme="minorHAnsi" w:hAnsiTheme="minorHAnsi" w:cstheme="minorHAnsi"/>
          <w:b/>
          <w:color w:val="FF0000"/>
          <w:sz w:val="24"/>
          <w:lang w:eastAsia="cs-CZ"/>
        </w:rPr>
        <w:t>0</w:t>
      </w:r>
      <w:r w:rsidR="00C40505"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>.1.202</w:t>
      </w:r>
      <w:r w:rsidR="00C40505">
        <w:rPr>
          <w:rFonts w:asciiTheme="minorHAnsi" w:hAnsiTheme="minorHAnsi" w:cstheme="minorHAnsi"/>
          <w:b/>
          <w:color w:val="FF0000"/>
          <w:sz w:val="24"/>
          <w:lang w:eastAsia="cs-CZ"/>
        </w:rPr>
        <w:t>4</w:t>
      </w:r>
      <w:r w:rsidR="00C40505"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 xml:space="preserve"> </w:t>
      </w:r>
      <w:r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 xml:space="preserve">hlásit </w:t>
      </w:r>
      <w:r w:rsidR="00E71082">
        <w:rPr>
          <w:rFonts w:asciiTheme="minorHAnsi" w:hAnsiTheme="minorHAnsi" w:cstheme="minorHAnsi"/>
          <w:b/>
          <w:color w:val="FF0000"/>
          <w:sz w:val="24"/>
          <w:lang w:eastAsia="cs-CZ"/>
        </w:rPr>
        <w:t xml:space="preserve">e-mailem </w:t>
      </w:r>
      <w:r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 xml:space="preserve">fakultní koordinátorce Kateřině Prstkové. </w:t>
      </w:r>
    </w:p>
    <w:p w14:paraId="670552CD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lang w:eastAsia="cs-CZ"/>
        </w:rPr>
      </w:pPr>
    </w:p>
    <w:p w14:paraId="5246630E" w14:textId="781668CF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color w:val="000000"/>
          <w:sz w:val="24"/>
          <w:lang w:eastAsia="cs-CZ"/>
        </w:rPr>
        <w:t>Seznam univerzit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, se kterými v rámci programu Erasmus+ spolupracujeme, naleznete na webu FZS v sekci </w:t>
      </w:r>
      <w:r w:rsidR="00C40505">
        <w:rPr>
          <w:rFonts w:asciiTheme="minorHAnsi" w:hAnsiTheme="minorHAnsi" w:cstheme="minorHAnsi"/>
          <w:color w:val="000000"/>
          <w:sz w:val="24"/>
          <w:lang w:eastAsia="cs-CZ"/>
        </w:rPr>
        <w:t xml:space="preserve">Pro studenty – 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Zahraniční mobility studentů – </w:t>
      </w:r>
      <w:hyperlink r:id="rId9" w:history="1">
        <w:r w:rsidRPr="00B47CDA">
          <w:rPr>
            <w:rStyle w:val="Hypertextovodkaz"/>
            <w:rFonts w:asciiTheme="minorHAnsi" w:hAnsiTheme="minorHAnsi" w:cstheme="minorHAnsi"/>
            <w:b/>
            <w:sz w:val="24"/>
            <w:lang w:eastAsia="cs-CZ"/>
          </w:rPr>
          <w:t>Partneři</w:t>
        </w:r>
      </w:hyperlink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.</w:t>
      </w:r>
    </w:p>
    <w:p w14:paraId="7152EF18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15AB51D9" w14:textId="1BAE7C4E" w:rsidR="00AD700D" w:rsidRPr="00AD700D" w:rsidRDefault="00C40505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lang w:eastAsia="cs-CZ"/>
        </w:rPr>
        <w:t>U studentů je o</w:t>
      </w:r>
      <w:r w:rsidR="00AD700D"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bvyklá doba </w:t>
      </w:r>
      <w:r w:rsidR="00AD700D"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>studijní stáže</w:t>
      </w:r>
      <w:r w:rsidR="00AD700D"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5 měsíců (1 semestr), </w:t>
      </w:r>
      <w:r w:rsidR="00AD700D"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>pracovní stáže</w:t>
      </w:r>
      <w:r w:rsidR="00AD700D"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studentů 2 měsíce a více. </w:t>
      </w:r>
      <w:r>
        <w:rPr>
          <w:rFonts w:asciiTheme="minorHAnsi" w:hAnsiTheme="minorHAnsi" w:cstheme="minorHAnsi"/>
          <w:color w:val="000000"/>
          <w:sz w:val="24"/>
          <w:lang w:eastAsia="cs-CZ"/>
        </w:rPr>
        <w:t>J</w:t>
      </w:r>
      <w:r w:rsidR="00AD700D"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e možné vyjet také na </w:t>
      </w:r>
      <w:r w:rsidR="00AD700D"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>krátkodobé mobility</w:t>
      </w:r>
      <w:r w:rsidR="00AD700D"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v délce 5-30 dní. </w:t>
      </w:r>
    </w:p>
    <w:p w14:paraId="686FBB7C" w14:textId="2833B191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Zaměstnanci se mohou zúčastnit </w:t>
      </w:r>
      <w:r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>výukových pobytů</w:t>
      </w:r>
      <w:r w:rsidRPr="00C40505">
        <w:rPr>
          <w:rFonts w:asciiTheme="minorHAnsi" w:hAnsiTheme="minorHAnsi" w:cstheme="minorHAnsi"/>
          <w:color w:val="000000"/>
          <w:sz w:val="24"/>
          <w:lang w:eastAsia="cs-CZ"/>
        </w:rPr>
        <w:t xml:space="preserve"> a</w:t>
      </w:r>
      <w:r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 xml:space="preserve"> školení učitelů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v délce 2 dny až 2 týdny. </w:t>
      </w:r>
    </w:p>
    <w:p w14:paraId="21787318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24E41A8A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color w:val="000000"/>
          <w:sz w:val="24"/>
          <w:lang w:eastAsia="cs-CZ"/>
        </w:rPr>
        <w:t>Důležité informace naleznete zde:</w:t>
      </w:r>
    </w:p>
    <w:p w14:paraId="5DDAEA29" w14:textId="77777777" w:rsidR="00AD700D" w:rsidRPr="00AD700D" w:rsidRDefault="00F5060A" w:rsidP="00AD70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hyperlink r:id="rId10" w:history="1">
        <w:r w:rsidR="00AD700D" w:rsidRPr="00AD700D">
          <w:rPr>
            <w:rStyle w:val="Hypertextovodkaz"/>
            <w:rFonts w:asciiTheme="minorHAnsi" w:hAnsiTheme="minorHAnsi" w:cstheme="minorHAnsi"/>
            <w:sz w:val="24"/>
          </w:rPr>
          <w:t>https://www.fzs.tul.cz/pro-studenty/zahranicni-mobility-studentu/zahranicni-mobility-studentu</w:t>
        </w:r>
      </w:hyperlink>
    </w:p>
    <w:p w14:paraId="3256126B" w14:textId="77777777" w:rsidR="00AD700D" w:rsidRPr="00B47CDA" w:rsidRDefault="00F5060A" w:rsidP="00AD70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textovodkaz"/>
          <w:rFonts w:asciiTheme="minorHAnsi" w:hAnsiTheme="minorHAnsi" w:cstheme="minorHAnsi"/>
          <w:sz w:val="24"/>
        </w:rPr>
      </w:pPr>
      <w:hyperlink r:id="rId11" w:history="1">
        <w:r w:rsidR="00AD700D" w:rsidRPr="00B47CDA">
          <w:rPr>
            <w:rStyle w:val="Hypertextovodkaz"/>
            <w:rFonts w:asciiTheme="minorHAnsi" w:hAnsiTheme="minorHAnsi" w:cstheme="minorHAnsi"/>
            <w:sz w:val="24"/>
          </w:rPr>
          <w:t>https://www.tul.cz/erasmus/</w:t>
        </w:r>
      </w:hyperlink>
      <w:bookmarkStart w:id="0" w:name="_GoBack"/>
      <w:bookmarkEnd w:id="0"/>
    </w:p>
    <w:p w14:paraId="2B0D5F73" w14:textId="77777777" w:rsidR="00AD700D" w:rsidRPr="00AD700D" w:rsidRDefault="00F5060A" w:rsidP="00AD70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hyperlink r:id="rId12" w:history="1">
        <w:r w:rsidR="00AD700D" w:rsidRPr="00AD700D">
          <w:rPr>
            <w:rStyle w:val="Hypertextovodkaz"/>
            <w:rFonts w:asciiTheme="minorHAnsi" w:hAnsiTheme="minorHAnsi" w:cstheme="minorHAnsi"/>
            <w:sz w:val="24"/>
          </w:rPr>
          <w:t>https://www.dzs.cz/program/erasmus</w:t>
        </w:r>
      </w:hyperlink>
    </w:p>
    <w:p w14:paraId="3B138AAE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77BC0F1F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Ostatní dotazy směřujte na fakultní koordinátorku.</w:t>
      </w:r>
    </w:p>
    <w:p w14:paraId="049D1745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1992610D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bCs/>
          <w:iCs/>
          <w:color w:val="000000"/>
          <w:sz w:val="24"/>
          <w:lang w:eastAsia="cs-CZ"/>
        </w:rPr>
        <w:t xml:space="preserve">Kritéria výběru – studenti: </w:t>
      </w:r>
    </w:p>
    <w:p w14:paraId="1FA1DEEE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splnění kvalifikačních podmínek programu Erasmus+ - k dispozici na webu TUL</w:t>
      </w:r>
    </w:p>
    <w:p w14:paraId="1FF21493" w14:textId="7EED7A9E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jazykové znalosti </w:t>
      </w:r>
      <w:r w:rsidR="005E2EE1">
        <w:rPr>
          <w:rFonts w:asciiTheme="minorHAnsi" w:hAnsiTheme="minorHAnsi" w:cstheme="minorHAnsi"/>
          <w:color w:val="000000"/>
          <w:sz w:val="24"/>
          <w:lang w:eastAsia="cs-CZ"/>
        </w:rPr>
        <w:t xml:space="preserve">(informace k jednotlivým </w:t>
      </w:r>
      <w:r w:rsidR="00E71082">
        <w:rPr>
          <w:rFonts w:asciiTheme="minorHAnsi" w:hAnsiTheme="minorHAnsi" w:cstheme="minorHAnsi"/>
          <w:color w:val="000000"/>
          <w:sz w:val="24"/>
          <w:lang w:eastAsia="cs-CZ"/>
        </w:rPr>
        <w:t xml:space="preserve">partnerským </w:t>
      </w:r>
      <w:r w:rsidR="005E2EE1">
        <w:rPr>
          <w:rFonts w:asciiTheme="minorHAnsi" w:hAnsiTheme="minorHAnsi" w:cstheme="minorHAnsi"/>
          <w:color w:val="000000"/>
          <w:sz w:val="24"/>
          <w:lang w:eastAsia="cs-CZ"/>
        </w:rPr>
        <w:t xml:space="preserve">institucím najdete na webu FZS </w:t>
      </w:r>
      <w:r w:rsidR="00E71082">
        <w:rPr>
          <w:rFonts w:asciiTheme="minorHAnsi" w:hAnsiTheme="minorHAnsi" w:cstheme="minorHAnsi"/>
          <w:color w:val="000000"/>
          <w:sz w:val="24"/>
          <w:lang w:eastAsia="cs-CZ"/>
        </w:rPr>
        <w:t xml:space="preserve">TUL </w:t>
      </w:r>
      <w:r w:rsidR="005E2EE1">
        <w:rPr>
          <w:rFonts w:asciiTheme="minorHAnsi" w:hAnsiTheme="minorHAnsi" w:cstheme="minorHAnsi"/>
          <w:color w:val="000000"/>
          <w:sz w:val="24"/>
          <w:lang w:eastAsia="cs-CZ"/>
        </w:rPr>
        <w:t>v sekci Partneři)</w:t>
      </w:r>
    </w:p>
    <w:p w14:paraId="250C0327" w14:textId="105B6AC0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sepsání </w:t>
      </w:r>
      <w:r w:rsidR="005E2EE1">
        <w:rPr>
          <w:rFonts w:asciiTheme="minorHAnsi" w:hAnsiTheme="minorHAnsi" w:cstheme="minorHAnsi"/>
          <w:color w:val="000000"/>
          <w:sz w:val="24"/>
          <w:lang w:eastAsia="cs-CZ"/>
        </w:rPr>
        <w:t xml:space="preserve">CV a 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motivačního dopisu</w:t>
      </w:r>
      <w:r w:rsidR="005E2EE1">
        <w:rPr>
          <w:rFonts w:asciiTheme="minorHAnsi" w:hAnsiTheme="minorHAnsi" w:cstheme="minorHAnsi"/>
          <w:color w:val="000000"/>
          <w:sz w:val="24"/>
          <w:lang w:eastAsia="cs-CZ"/>
        </w:rPr>
        <w:t xml:space="preserve"> v angličtině</w:t>
      </w:r>
    </w:p>
    <w:p w14:paraId="58E1A80A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prospěch studia</w:t>
      </w:r>
    </w:p>
    <w:p w14:paraId="63F85C4D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ročník studia </w:t>
      </w:r>
    </w:p>
    <w:p w14:paraId="111BDF6D" w14:textId="2E0BB275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prioritu mají studenti, kteří vyjíždí poprvé</w:t>
      </w:r>
      <w:r w:rsidR="00B44466">
        <w:rPr>
          <w:rFonts w:asciiTheme="minorHAnsi" w:hAnsiTheme="minorHAnsi" w:cstheme="minorHAnsi"/>
          <w:color w:val="000000"/>
          <w:sz w:val="24"/>
          <w:lang w:eastAsia="cs-CZ"/>
        </w:rPr>
        <w:t>.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</w:t>
      </w:r>
    </w:p>
    <w:p w14:paraId="27998506" w14:textId="1E1B10CF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bCs/>
          <w:iCs/>
          <w:color w:val="000000"/>
          <w:sz w:val="24"/>
          <w:lang w:eastAsia="cs-CZ"/>
        </w:rPr>
        <w:lastRenderedPageBreak/>
        <w:t xml:space="preserve">Kritéria výběru – pedagogové, zaměstnanci: </w:t>
      </w:r>
    </w:p>
    <w:p w14:paraId="479105A1" w14:textId="77777777" w:rsidR="00AD700D" w:rsidRPr="00AD700D" w:rsidRDefault="00AD700D" w:rsidP="00AD70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hanging="294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splnění kvalifikačních podmínek programu Erasmus+ - k dispozici na webu TUL</w:t>
      </w:r>
    </w:p>
    <w:p w14:paraId="2191D226" w14:textId="590E0DB4" w:rsidR="00AD700D" w:rsidRDefault="00AD700D" w:rsidP="00AD70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odborné jazykové znalosti </w:t>
      </w:r>
    </w:p>
    <w:p w14:paraId="0B308AE2" w14:textId="31308930" w:rsidR="005E2EE1" w:rsidRPr="00AD700D" w:rsidRDefault="005E2EE1" w:rsidP="00AD70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rPr>
          <w:rFonts w:asciiTheme="minorHAnsi" w:hAnsiTheme="minorHAnsi" w:cstheme="minorHAnsi"/>
          <w:color w:val="000000"/>
          <w:sz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lang w:eastAsia="cs-CZ"/>
        </w:rPr>
        <w:t xml:space="preserve">v případě více </w:t>
      </w:r>
      <w:r w:rsidR="00E71082">
        <w:rPr>
          <w:rFonts w:asciiTheme="minorHAnsi" w:hAnsiTheme="minorHAnsi" w:cstheme="minorHAnsi"/>
          <w:color w:val="000000"/>
          <w:sz w:val="24"/>
          <w:lang w:eastAsia="cs-CZ"/>
        </w:rPr>
        <w:t>zájemců,</w:t>
      </w:r>
      <w:r>
        <w:rPr>
          <w:rFonts w:asciiTheme="minorHAnsi" w:hAnsiTheme="minorHAnsi" w:cstheme="minorHAnsi"/>
          <w:color w:val="000000"/>
          <w:sz w:val="24"/>
          <w:lang w:eastAsia="cs-CZ"/>
        </w:rPr>
        <w:t xml:space="preserve"> než volných míst rozhoduje o přijetí či nepřijetí </w:t>
      </w:r>
      <w:r w:rsidR="002B1A3B">
        <w:rPr>
          <w:rFonts w:asciiTheme="minorHAnsi" w:hAnsiTheme="minorHAnsi" w:cstheme="minorHAnsi"/>
          <w:color w:val="000000"/>
          <w:sz w:val="24"/>
          <w:lang w:eastAsia="cs-CZ"/>
        </w:rPr>
        <w:t>proděkan pro vnější a zahraniční vztahy</w:t>
      </w:r>
      <w:r w:rsidR="00B44466">
        <w:rPr>
          <w:rFonts w:asciiTheme="minorHAnsi" w:hAnsiTheme="minorHAnsi" w:cstheme="minorHAnsi"/>
          <w:color w:val="000000"/>
          <w:sz w:val="24"/>
          <w:lang w:eastAsia="cs-CZ"/>
        </w:rPr>
        <w:t>.</w:t>
      </w:r>
    </w:p>
    <w:p w14:paraId="5D934277" w14:textId="77777777" w:rsidR="00AD700D" w:rsidRPr="00AD700D" w:rsidRDefault="00AD700D" w:rsidP="00AD700D">
      <w:pPr>
        <w:jc w:val="both"/>
        <w:rPr>
          <w:rFonts w:asciiTheme="minorHAnsi" w:hAnsiTheme="minorHAnsi" w:cstheme="minorHAnsi"/>
          <w:sz w:val="24"/>
        </w:rPr>
      </w:pPr>
    </w:p>
    <w:p w14:paraId="5F1DD9E0" w14:textId="023FE6E4" w:rsidR="00AD700D" w:rsidRPr="00AD700D" w:rsidRDefault="00AD700D" w:rsidP="00AD700D">
      <w:pPr>
        <w:jc w:val="both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sz w:val="24"/>
        </w:rPr>
        <w:t xml:space="preserve">Výsledky výběrového řízení ERASMUS+ budou následně zveřejněny na webových stránkách fakulty, nejpozději dne </w:t>
      </w:r>
      <w:r w:rsidRPr="00AD700D">
        <w:rPr>
          <w:rFonts w:asciiTheme="minorHAnsi" w:hAnsiTheme="minorHAnsi" w:cstheme="minorHAnsi"/>
          <w:b/>
          <w:sz w:val="24"/>
        </w:rPr>
        <w:t>2</w:t>
      </w:r>
      <w:r w:rsidR="00493616">
        <w:rPr>
          <w:rFonts w:asciiTheme="minorHAnsi" w:hAnsiTheme="minorHAnsi" w:cstheme="minorHAnsi"/>
          <w:b/>
          <w:sz w:val="24"/>
        </w:rPr>
        <w:t>6</w:t>
      </w:r>
      <w:r w:rsidRPr="00AD700D">
        <w:rPr>
          <w:rFonts w:asciiTheme="minorHAnsi" w:hAnsiTheme="minorHAnsi" w:cstheme="minorHAnsi"/>
          <w:b/>
          <w:sz w:val="24"/>
        </w:rPr>
        <w:t>.1.202</w:t>
      </w:r>
      <w:r w:rsidR="00493616">
        <w:rPr>
          <w:rFonts w:asciiTheme="minorHAnsi" w:hAnsiTheme="minorHAnsi" w:cstheme="minorHAnsi"/>
          <w:b/>
          <w:sz w:val="24"/>
        </w:rPr>
        <w:t>4</w:t>
      </w:r>
      <w:r w:rsidRPr="00AD700D">
        <w:rPr>
          <w:rFonts w:asciiTheme="minorHAnsi" w:hAnsiTheme="minorHAnsi" w:cstheme="minorHAnsi"/>
          <w:sz w:val="24"/>
        </w:rPr>
        <w:t xml:space="preserve">. </w:t>
      </w:r>
    </w:p>
    <w:p w14:paraId="173C56B2" w14:textId="6889647F" w:rsidR="00AD700D" w:rsidRDefault="00AD700D" w:rsidP="00AD700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4"/>
          <w:lang w:eastAsia="cs-CZ"/>
        </w:rPr>
      </w:pPr>
    </w:p>
    <w:p w14:paraId="79E1587A" w14:textId="550C3DE6" w:rsidR="00493616" w:rsidRDefault="00493616" w:rsidP="00AD700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4"/>
          <w:lang w:eastAsia="cs-CZ"/>
        </w:rPr>
      </w:pPr>
    </w:p>
    <w:p w14:paraId="51AF8AE1" w14:textId="566FA9E9" w:rsidR="00493616" w:rsidRDefault="00493616" w:rsidP="00AD700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4"/>
          <w:lang w:eastAsia="cs-CZ"/>
        </w:rPr>
      </w:pPr>
    </w:p>
    <w:p w14:paraId="14D63720" w14:textId="790D742E" w:rsidR="00493616" w:rsidRDefault="00493616" w:rsidP="00AD700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4"/>
          <w:lang w:eastAsia="cs-CZ"/>
        </w:rPr>
      </w:pPr>
    </w:p>
    <w:p w14:paraId="4618AA42" w14:textId="0F6770A8" w:rsidR="00AD700D" w:rsidRPr="00AD700D" w:rsidRDefault="0020408E" w:rsidP="00B44466">
      <w:pPr>
        <w:spacing w:after="0"/>
        <w:rPr>
          <w:color w:val="000000"/>
          <w:sz w:val="28"/>
          <w:szCs w:val="24"/>
          <w:lang w:eastAsia="cs-CZ"/>
        </w:rPr>
      </w:pPr>
      <w:r>
        <w:rPr>
          <w:rFonts w:asciiTheme="minorHAnsi" w:hAnsiTheme="minorHAnsi" w:cstheme="minorHAnsi"/>
          <w:sz w:val="24"/>
        </w:rPr>
        <w:t>V </w:t>
      </w:r>
      <w:r w:rsidRPr="0020408E">
        <w:rPr>
          <w:rFonts w:asciiTheme="minorHAnsi" w:hAnsiTheme="minorHAnsi" w:cstheme="minorHAnsi"/>
          <w:sz w:val="24"/>
        </w:rPr>
        <w:t>Liberc</w:t>
      </w:r>
      <w:r>
        <w:rPr>
          <w:rFonts w:asciiTheme="minorHAnsi" w:hAnsiTheme="minorHAnsi" w:cstheme="minorHAnsi"/>
          <w:sz w:val="24"/>
        </w:rPr>
        <w:t>i dne</w:t>
      </w:r>
      <w:r w:rsidRPr="0020408E">
        <w:rPr>
          <w:rFonts w:asciiTheme="minorHAnsi" w:hAnsiTheme="minorHAnsi" w:cstheme="minorHAnsi"/>
          <w:sz w:val="24"/>
        </w:rPr>
        <w:t xml:space="preserve"> 5. 1</w:t>
      </w:r>
      <w:r>
        <w:rPr>
          <w:rFonts w:asciiTheme="minorHAnsi" w:hAnsiTheme="minorHAnsi" w:cstheme="minorHAnsi"/>
          <w:sz w:val="24"/>
        </w:rPr>
        <w:t>2</w:t>
      </w:r>
      <w:r w:rsidRPr="0020408E">
        <w:rPr>
          <w:rFonts w:asciiTheme="minorHAnsi" w:hAnsiTheme="minorHAnsi" w:cstheme="minorHAnsi"/>
          <w:sz w:val="24"/>
        </w:rPr>
        <w:t>. 202</w:t>
      </w:r>
      <w:r w:rsidR="00567401">
        <w:rPr>
          <w:rFonts w:asciiTheme="minorHAnsi" w:hAnsiTheme="minorHAnsi" w:cstheme="minorHAnsi"/>
          <w:sz w:val="24"/>
        </w:rPr>
        <w:t>3</w:t>
      </w:r>
    </w:p>
    <w:p w14:paraId="25AB3831" w14:textId="66743FEA" w:rsidR="0053563A" w:rsidRPr="00AD700D" w:rsidRDefault="00AD4C59" w:rsidP="00AD4C59">
      <w:pPr>
        <w:tabs>
          <w:tab w:val="center" w:pos="4513"/>
        </w:tabs>
        <w:rPr>
          <w:sz w:val="22"/>
        </w:rPr>
      </w:pPr>
      <w:r w:rsidRPr="00AD700D">
        <w:rPr>
          <w:noProof/>
          <w:sz w:val="22"/>
        </w:rPr>
        <w:tab/>
      </w:r>
    </w:p>
    <w:sectPr w:rsidR="0053563A" w:rsidRPr="00AD700D" w:rsidSect="00BC00DF">
      <w:headerReference w:type="default" r:id="rId13"/>
      <w:footerReference w:type="even" r:id="rId14"/>
      <w:footerReference w:type="default" r:id="rId15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4E69" w14:textId="77777777" w:rsidR="00F5060A" w:rsidRDefault="00F5060A" w:rsidP="008F253F">
      <w:r>
        <w:separator/>
      </w:r>
    </w:p>
  </w:endnote>
  <w:endnote w:type="continuationSeparator" w:id="0">
    <w:p w14:paraId="5A744D7F" w14:textId="77777777" w:rsidR="00F5060A" w:rsidRDefault="00F5060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F5060A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2D5C06A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Studentská 1402/2, 461 </w:t>
    </w:r>
    <w:proofErr w:type="gramStart"/>
    <w:r w:rsidRPr="00D95195">
      <w:rPr>
        <w:rFonts w:ascii="Arial" w:hAnsi="Arial" w:cs="Arial"/>
        <w:color w:val="00B0BE"/>
        <w:sz w:val="18"/>
        <w:szCs w:val="18"/>
      </w:rPr>
      <w:t>17  Liberec</w:t>
    </w:r>
    <w:proofErr w:type="gramEnd"/>
    <w:r w:rsidRPr="00D95195">
      <w:rPr>
        <w:rFonts w:ascii="Arial" w:hAnsi="Arial" w:cs="Arial"/>
        <w:color w:val="00B0BE"/>
        <w:sz w:val="18"/>
        <w:szCs w:val="18"/>
      </w:rPr>
      <w:t xml:space="preserve">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2C3F" w14:textId="77777777" w:rsidR="00F5060A" w:rsidRDefault="00F5060A" w:rsidP="008F253F">
      <w:r>
        <w:separator/>
      </w:r>
    </w:p>
  </w:footnote>
  <w:footnote w:type="continuationSeparator" w:id="0">
    <w:p w14:paraId="288332E7" w14:textId="77777777" w:rsidR="00F5060A" w:rsidRDefault="00F5060A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7136"/>
    <w:multiLevelType w:val="hybridMultilevel"/>
    <w:tmpl w:val="ED0C7E9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10242"/>
    <w:multiLevelType w:val="hybridMultilevel"/>
    <w:tmpl w:val="7A686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4373"/>
    <w:multiLevelType w:val="hybridMultilevel"/>
    <w:tmpl w:val="2D80D3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0408E"/>
    <w:rsid w:val="00237FF3"/>
    <w:rsid w:val="002B1A3B"/>
    <w:rsid w:val="002B626E"/>
    <w:rsid w:val="00340AAF"/>
    <w:rsid w:val="003A1E8C"/>
    <w:rsid w:val="003B62EA"/>
    <w:rsid w:val="003C7838"/>
    <w:rsid w:val="00430A2A"/>
    <w:rsid w:val="004557FB"/>
    <w:rsid w:val="0046125D"/>
    <w:rsid w:val="00483458"/>
    <w:rsid w:val="00493616"/>
    <w:rsid w:val="00513FB1"/>
    <w:rsid w:val="0053563A"/>
    <w:rsid w:val="00567401"/>
    <w:rsid w:val="005D1D09"/>
    <w:rsid w:val="005E2EE1"/>
    <w:rsid w:val="006040E5"/>
    <w:rsid w:val="00715782"/>
    <w:rsid w:val="007805A9"/>
    <w:rsid w:val="00815A18"/>
    <w:rsid w:val="008359C7"/>
    <w:rsid w:val="008E09E6"/>
    <w:rsid w:val="008F1102"/>
    <w:rsid w:val="008F253F"/>
    <w:rsid w:val="00930F3F"/>
    <w:rsid w:val="009441E4"/>
    <w:rsid w:val="009713ED"/>
    <w:rsid w:val="00972CFC"/>
    <w:rsid w:val="00986603"/>
    <w:rsid w:val="00996CB2"/>
    <w:rsid w:val="009C202B"/>
    <w:rsid w:val="00A93E26"/>
    <w:rsid w:val="00AA3D5E"/>
    <w:rsid w:val="00AD4C59"/>
    <w:rsid w:val="00AD700D"/>
    <w:rsid w:val="00B07FC8"/>
    <w:rsid w:val="00B44466"/>
    <w:rsid w:val="00B47CDA"/>
    <w:rsid w:val="00B638A6"/>
    <w:rsid w:val="00B71BEB"/>
    <w:rsid w:val="00BC00DF"/>
    <w:rsid w:val="00BF3AA8"/>
    <w:rsid w:val="00C40505"/>
    <w:rsid w:val="00C73C96"/>
    <w:rsid w:val="00C911C5"/>
    <w:rsid w:val="00C92A95"/>
    <w:rsid w:val="00D22CA2"/>
    <w:rsid w:val="00D51EAF"/>
    <w:rsid w:val="00D7069D"/>
    <w:rsid w:val="00D92E21"/>
    <w:rsid w:val="00D95195"/>
    <w:rsid w:val="00DA4AE4"/>
    <w:rsid w:val="00E2345F"/>
    <w:rsid w:val="00E35826"/>
    <w:rsid w:val="00E44A1B"/>
    <w:rsid w:val="00E71082"/>
    <w:rsid w:val="00E969C6"/>
    <w:rsid w:val="00F5060A"/>
    <w:rsid w:val="00F54AE1"/>
    <w:rsid w:val="00F83EC6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AD700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D7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s.tul.cz/pro-studenty/zahranicni-mobility-studentu/aktuali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zs.cz/program/erasm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l.cz/erasm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zs.tul.cz/pro-studenty/zahranicni-mobility-studentu/zahranicni-mobility-studen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zs.tul.cz/pro-studenty/zahranicni-mobility-studentu/partner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822BE-FFFB-43B8-8496-55E743F3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Kateřina Prstková</cp:lastModifiedBy>
  <cp:revision>10</cp:revision>
  <cp:lastPrinted>2022-02-09T19:48:00Z</cp:lastPrinted>
  <dcterms:created xsi:type="dcterms:W3CDTF">2022-12-06T09:52:00Z</dcterms:created>
  <dcterms:modified xsi:type="dcterms:W3CDTF">2023-12-05T14:54:00Z</dcterms:modified>
  <cp:category/>
</cp:coreProperties>
</file>